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0" w:rsidRDefault="002945E0">
      <w:pPr>
        <w:rPr>
          <w:rFonts w:ascii="Arial" w:eastAsia="Arial" w:hAnsi="Arial" w:cs="Arial"/>
          <w:i/>
        </w:rPr>
      </w:pPr>
    </w:p>
    <w:p w:rsidR="002945E0" w:rsidRDefault="009C08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Świadczeniodawca</w:t>
      </w:r>
    </w:p>
    <w:p w:rsidR="002945E0" w:rsidRDefault="009C08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</w:t>
      </w:r>
    </w:p>
    <w:p w:rsidR="002945E0" w:rsidRDefault="009C08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</w:t>
      </w:r>
    </w:p>
    <w:p w:rsidR="002945E0" w:rsidRDefault="009C087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Miejscowość, data……………..</w:t>
      </w:r>
    </w:p>
    <w:p w:rsidR="002945E0" w:rsidRDefault="002945E0">
      <w:pPr>
        <w:jc w:val="both"/>
        <w:rPr>
          <w:rFonts w:ascii="Arial" w:eastAsia="Arial" w:hAnsi="Arial" w:cs="Arial"/>
        </w:rPr>
      </w:pPr>
    </w:p>
    <w:p w:rsidR="002945E0" w:rsidRDefault="009C08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Narodowy Fundusz Zdrowia</w:t>
      </w:r>
    </w:p>
    <w:p w:rsidR="002945E0" w:rsidRDefault="009C08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Oddział Wojewódzki w </w:t>
      </w:r>
      <w:r w:rsidR="00D31528">
        <w:rPr>
          <w:rFonts w:ascii="Arial" w:eastAsia="Arial" w:hAnsi="Arial" w:cs="Arial"/>
        </w:rPr>
        <w:t>Bielsku-Białej</w:t>
      </w:r>
    </w:p>
    <w:p w:rsidR="002945E0" w:rsidRDefault="002945E0">
      <w:pPr>
        <w:jc w:val="both"/>
        <w:rPr>
          <w:rFonts w:ascii="Arial" w:eastAsia="Arial" w:hAnsi="Arial" w:cs="Arial"/>
        </w:rPr>
      </w:pPr>
    </w:p>
    <w:p w:rsidR="002945E0" w:rsidRDefault="009C08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WARUNKÓW UMOWY</w:t>
      </w:r>
    </w:p>
    <w:p w:rsidR="002945E0" w:rsidRDefault="002945E0">
      <w:pPr>
        <w:jc w:val="both"/>
        <w:rPr>
          <w:rFonts w:ascii="Arial" w:eastAsia="Arial" w:hAnsi="Arial" w:cs="Arial"/>
        </w:rPr>
      </w:pPr>
    </w:p>
    <w:p w:rsidR="002945E0" w:rsidRDefault="009C0875">
      <w:pPr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Działając na podstawie art. 158 ust. 1 ustawy o świadczeniach opieki zdrowotnej finansowanych ze środków publicznych wnoszę o zmianę warunków umowy nr………… o udzielanie świadczeń opieki zdrowotnej w rodzaju leczenie stomatologiczne zawartej pomiędzy NFZ a ……………………………………………….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u w:val="single"/>
        </w:rPr>
        <w:t>z przyczyn, których nie można było przewidzieć w momencie zawierania umowy.</w:t>
      </w:r>
    </w:p>
    <w:p w:rsidR="002945E0" w:rsidRDefault="009C087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Wnioskowana przeze mnie zmiana polega na zmianie wzrostu wartości punktu rozliczeniowego, wynoszącej obecnie …….zł  do kwoty……….zł.</w:t>
      </w:r>
    </w:p>
    <w:p w:rsidR="002945E0" w:rsidRDefault="002945E0">
      <w:pPr>
        <w:jc w:val="center"/>
        <w:rPr>
          <w:rFonts w:ascii="Arial" w:eastAsia="Arial" w:hAnsi="Arial" w:cs="Arial"/>
        </w:rPr>
      </w:pPr>
    </w:p>
    <w:p w:rsidR="002945E0" w:rsidRDefault="009C08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2945E0" w:rsidRDefault="002945E0">
      <w:pPr>
        <w:jc w:val="both"/>
        <w:rPr>
          <w:rFonts w:ascii="Arial" w:eastAsia="Arial" w:hAnsi="Arial" w:cs="Arial"/>
          <w:color w:val="FF0000"/>
        </w:rPr>
      </w:pPr>
    </w:p>
    <w:p w:rsidR="002945E0" w:rsidRDefault="009C0875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Konieczność ustalenia nowych warunków finansowych wynika z niedającego się przewidzieć w momencie zawierania umowy wzrostu kosztów udzielania świadczeń zdrowotnych, w szczególności wynikających ze wzrostu: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kosztów utrzymania gabinetów (czynsze, media), 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 wyrobów medycznych, które w kosztach udzielania świadczeń stomatologicznych mają pokaźny udział, 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kosztu obsługi obowiązków administracyjnych (informatyzacja związana z przyłączeniem się do platformy P1, obsługa informatyczna kolejek i harmonogramów przyjęć i  elektronicznej  Bazy Danych o Odpadach, koszty obsługi wprowadzonych w 2018r.nowych obowiązków w zakresie ochrony danych osobowych ) ,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kosztów zwiększających się wymogów sanitarnych i działań związanych z zapobieganiem zakażeniom,</w:t>
      </w:r>
      <w:bookmarkStart w:id="0" w:name="_GoBack"/>
      <w:bookmarkEnd w:id="0"/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kosztów prac laboratoryjnych,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cen wymiany sprzętu i kosztów  jego napraw,</w:t>
      </w:r>
    </w:p>
    <w:p w:rsidR="002945E0" w:rsidRDefault="009C0875" w:rsidP="002E168F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ogólnych kosztów pracy- skutków konieczności podniesienia płac (podniesienie płacy minimalnej w 2020r, skutki ustawy o kształtowaniu wynagrodzeń pracowników ochrony zdrowia, wynagrodzenie własne). </w:t>
      </w:r>
    </w:p>
    <w:p w:rsidR="002945E0" w:rsidRDefault="009C08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945E0" w:rsidRDefault="009C0875" w:rsidP="00D31528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 wysokość zaproponowanej powyżej ceny wpływ ma również</w:t>
      </w:r>
      <w:r>
        <w:rPr>
          <w:rFonts w:ascii="Arial" w:eastAsia="Arial" w:hAnsi="Arial" w:cs="Arial"/>
          <w:color w:val="000000"/>
        </w:rPr>
        <w:t>:</w:t>
      </w:r>
    </w:p>
    <w:p w:rsidR="002945E0" w:rsidRDefault="009C0875" w:rsidP="002E168F">
      <w:pPr>
        <w:numPr>
          <w:ilvl w:val="0"/>
          <w:numId w:val="10"/>
        </w:numPr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nienaturalnie niska wycena niektórych procedur w tabeli punktowej, będącej załącznikiem nr 1 do Zarządzenia Prezesa NFZ nr 47/2018/DSOZ  . Zgodnie z posiadanymi przeze mnie informacjami starania samorządu lekarskiego o dostosowanie tabeli punktowej do aktualnych standardów udzielania tych świadczeń nie doczekały się pozytywnego finału;</w:t>
      </w:r>
    </w:p>
    <w:p w:rsidR="002945E0" w:rsidRDefault="002945E0">
      <w:pPr>
        <w:ind w:left="720"/>
        <w:jc w:val="both"/>
        <w:rPr>
          <w:rFonts w:ascii="Arial" w:eastAsia="Arial" w:hAnsi="Arial" w:cs="Arial"/>
          <w:color w:val="C00000"/>
        </w:rPr>
      </w:pPr>
    </w:p>
    <w:p w:rsidR="002945E0" w:rsidRPr="00D31528" w:rsidRDefault="009C0875" w:rsidP="002E168F">
      <w:pPr>
        <w:numPr>
          <w:ilvl w:val="0"/>
          <w:numId w:val="10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wysokość obecnej ceny, która jest pochodną ogłoszonej przed ostatnim postępowaniem konkursowym ceny oczekiwanej. Jej ustalenie nie zostało poparte żadnymi wyliczeniami i cena ta już wówczas nie odzwierciedlała rzeczywistych kosztów udzielania świadczeń. Narodowy Fundusz Zdrowia poprzez wielokrotne wystąpienia na przestrzeni wielu ostatnich lat był informowany, że w zgodnej opinii środowiska lekarzy dentystów stawki za świadczenia stomatologiczne udzielane na podstawie umowy z NFZ nie odzwierciedlają kosztów ich udzielania.</w:t>
      </w:r>
    </w:p>
    <w:p w:rsidR="00D31528" w:rsidRDefault="00D31528" w:rsidP="00D31528">
      <w:pPr>
        <w:pStyle w:val="Akapitzlist"/>
        <w:rPr>
          <w:rFonts w:ascii="Arial" w:eastAsia="Arial" w:hAnsi="Arial" w:cs="Arial"/>
        </w:rPr>
      </w:pPr>
    </w:p>
    <w:p w:rsidR="00D31528" w:rsidRDefault="00D31528" w:rsidP="00D31528">
      <w:pPr>
        <w:jc w:val="both"/>
        <w:rPr>
          <w:rFonts w:ascii="Arial" w:eastAsia="Arial" w:hAnsi="Arial" w:cs="Arial"/>
        </w:rPr>
      </w:pPr>
    </w:p>
    <w:p w:rsidR="002945E0" w:rsidRDefault="009C0875">
      <w:pPr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Powołując się na dokument z 13 maja 2019r. „Projekt zmiany planu finansowego na rok 2019” przekazany  pismem Prezesa NFZ z 13 maja 2019r. [znak DEF.311.38.2019.2019.26269.ESZ]  Komisji Finansów Publicznych Sejmu RP i zawartą tam deklarację (str.7 i 8) odnoszącą się do </w:t>
      </w:r>
      <w:r>
        <w:rPr>
          <w:rFonts w:ascii="Arial" w:eastAsia="Arial" w:hAnsi="Arial" w:cs="Arial"/>
          <w:i/>
        </w:rPr>
        <w:t>„projektowanej,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personelu,”</w:t>
      </w:r>
      <w:r>
        <w:rPr>
          <w:rFonts w:ascii="Arial" w:eastAsia="Arial" w:hAnsi="Arial" w:cs="Arial"/>
        </w:rPr>
        <w:t xml:space="preserve"> stwierdzam, że pomimo zrealizowania tej zapowiedzi w stosunku do umów z innych rodzajów świadczeń, </w:t>
      </w:r>
      <w:r>
        <w:rPr>
          <w:rFonts w:ascii="Arial" w:eastAsia="Arial" w:hAnsi="Arial" w:cs="Arial"/>
          <w:b/>
        </w:rPr>
        <w:t>wobec mojego podmiotu ta zapowiedź zrealizowana nie została.</w:t>
      </w:r>
      <w:r>
        <w:rPr>
          <w:rFonts w:ascii="Arial" w:eastAsia="Arial" w:hAnsi="Arial" w:cs="Arial"/>
        </w:rPr>
        <w:t xml:space="preserve"> </w:t>
      </w:r>
    </w:p>
    <w:p w:rsidR="002945E0" w:rsidRDefault="009C08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oczekuję, że zgodnie z § 43 ust. 2 załącznika do rozporządzenia Ministra Zdrowia z dnia 6 maja 2008 r. w sprawie ogólnych warunków umów o udzielanie świadczeń opieki zdrowotnej Narodowy Fundusz Zdrowia podejmie nie później niż w terminie 30 dni od dnia złożenia niniejszego wniosku negocjacje dotyczące ustalenia nowych warunków umowy.</w:t>
      </w:r>
    </w:p>
    <w:p w:rsidR="002945E0" w:rsidRDefault="009C0875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Niniejszym oświadczam, że udzielam pełnomocnictwa </w:t>
      </w:r>
      <w:r w:rsidR="00001DEC">
        <w:rPr>
          <w:rFonts w:ascii="Arial" w:eastAsia="Arial" w:hAnsi="Arial" w:cs="Arial"/>
          <w:color w:val="000000"/>
        </w:rPr>
        <w:t xml:space="preserve">lek. dent. Danucie </w:t>
      </w:r>
      <w:proofErr w:type="spellStart"/>
      <w:r w:rsidR="00001DEC">
        <w:rPr>
          <w:rFonts w:ascii="Arial" w:eastAsia="Arial" w:hAnsi="Arial" w:cs="Arial"/>
          <w:color w:val="000000"/>
        </w:rPr>
        <w:t>Hajzyk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001DEC">
        <w:rPr>
          <w:rFonts w:ascii="Arial" w:eastAsia="Arial" w:hAnsi="Arial" w:cs="Arial"/>
          <w:color w:val="000000"/>
        </w:rPr>
        <w:t>Wicep</w:t>
      </w:r>
      <w:r>
        <w:rPr>
          <w:rFonts w:ascii="Arial" w:eastAsia="Arial" w:hAnsi="Arial" w:cs="Arial"/>
          <w:color w:val="000000"/>
        </w:rPr>
        <w:t xml:space="preserve">rezesowi Okręgowej Rady Lekarskiej Beskidzkiej Izby Lekarskiej w </w:t>
      </w:r>
      <w:r w:rsidR="00001DEC">
        <w:rPr>
          <w:rFonts w:ascii="Arial" w:eastAsia="Arial" w:hAnsi="Arial" w:cs="Arial"/>
          <w:color w:val="000000"/>
        </w:rPr>
        <w:t>Bielsku-Białej</w:t>
      </w:r>
      <w:r>
        <w:rPr>
          <w:rFonts w:ascii="Arial" w:eastAsia="Arial" w:hAnsi="Arial" w:cs="Arial"/>
          <w:color w:val="000000"/>
        </w:rPr>
        <w:t xml:space="preserve">                              </w:t>
      </w:r>
      <w:r w:rsidR="00001DEC">
        <w:rPr>
          <w:rFonts w:ascii="Arial" w:eastAsia="Arial" w:hAnsi="Arial" w:cs="Arial"/>
          <w:color w:val="000000"/>
        </w:rPr>
        <w:t xml:space="preserve"> i lek. dent. Marcinowi Nawrockiemu, Przewodniczącemu Komisji Stomatologicznej Beskidzkiej Izby Lekarskiej w Bielsku-Białej </w:t>
      </w:r>
      <w:r>
        <w:rPr>
          <w:rFonts w:ascii="Arial" w:eastAsia="Arial" w:hAnsi="Arial" w:cs="Arial"/>
          <w:color w:val="000000"/>
        </w:rPr>
        <w:t xml:space="preserve">do prowadzenia w moim imieniu negocjacji w sprawach związanych z wnioskiem o zmianę warunków umowy. Pełnomocnictwo obejmuje również umocowanie do: </w:t>
      </w:r>
    </w:p>
    <w:p w:rsidR="002945E0" w:rsidRPr="00D31528" w:rsidRDefault="009C0875" w:rsidP="00D3152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" w:eastAsia="Arial" w:hAnsi="Arial" w:cs="Arial"/>
          <w:color w:val="000000"/>
        </w:rPr>
      </w:pPr>
      <w:r w:rsidRPr="00D31528">
        <w:rPr>
          <w:rFonts w:ascii="Arial" w:eastAsia="Arial" w:hAnsi="Arial" w:cs="Arial"/>
          <w:color w:val="000000"/>
        </w:rPr>
        <w:lastRenderedPageBreak/>
        <w:t xml:space="preserve">cofnięcia wniosku, </w:t>
      </w:r>
    </w:p>
    <w:p w:rsidR="002945E0" w:rsidRPr="00D31528" w:rsidRDefault="009C0875" w:rsidP="00D3152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" w:eastAsia="Arial" w:hAnsi="Arial" w:cs="Arial"/>
          <w:color w:val="000000"/>
        </w:rPr>
      </w:pPr>
      <w:r w:rsidRPr="00D31528">
        <w:rPr>
          <w:rFonts w:ascii="Arial" w:eastAsia="Arial" w:hAnsi="Arial" w:cs="Arial"/>
          <w:color w:val="000000"/>
        </w:rPr>
        <w:t>zawarcia porozumienia w przedmiocie wniosku</w:t>
      </w:r>
    </w:p>
    <w:p w:rsidR="002945E0" w:rsidRDefault="009C0875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Pełnomocnictwo obejmuje prawo do udzielenia dalszego pełnomocnictwa.</w:t>
      </w:r>
    </w:p>
    <w:p w:rsidR="002945E0" w:rsidRDefault="002945E0">
      <w:pPr>
        <w:jc w:val="both"/>
        <w:rPr>
          <w:rFonts w:ascii="Arial" w:eastAsia="Arial" w:hAnsi="Arial" w:cs="Arial"/>
          <w:i/>
        </w:rPr>
      </w:pPr>
    </w:p>
    <w:p w:rsidR="002945E0" w:rsidRDefault="002945E0">
      <w:pPr>
        <w:ind w:left="5954"/>
        <w:jc w:val="both"/>
        <w:rPr>
          <w:rFonts w:ascii="Arial" w:eastAsia="Arial" w:hAnsi="Arial" w:cs="Arial"/>
          <w:i/>
        </w:rPr>
      </w:pPr>
    </w:p>
    <w:p w:rsidR="002945E0" w:rsidRDefault="002945E0">
      <w:pPr>
        <w:ind w:left="5954"/>
        <w:jc w:val="both"/>
        <w:rPr>
          <w:rFonts w:ascii="Arial" w:eastAsia="Arial" w:hAnsi="Arial" w:cs="Arial"/>
          <w:i/>
        </w:rPr>
      </w:pPr>
    </w:p>
    <w:p w:rsidR="002945E0" w:rsidRDefault="009C0875">
      <w:pPr>
        <w:ind w:left="595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……………………………….</w:t>
      </w:r>
    </w:p>
    <w:p w:rsidR="002945E0" w:rsidRDefault="009C0875">
      <w:pPr>
        <w:ind w:left="595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Podpis świadczeniodawcy</w:t>
      </w:r>
    </w:p>
    <w:p w:rsidR="002945E0" w:rsidRDefault="009C087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945E0" w:rsidRDefault="002945E0">
      <w:pPr>
        <w:ind w:left="720"/>
        <w:rPr>
          <w:rFonts w:ascii="Arial" w:eastAsia="Arial" w:hAnsi="Arial" w:cs="Arial"/>
        </w:rPr>
      </w:pPr>
    </w:p>
    <w:p w:rsidR="002945E0" w:rsidRDefault="009C087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Kopia: Okręgowa Rada Lekarska w </w:t>
      </w:r>
      <w:r w:rsidR="00D31528">
        <w:rPr>
          <w:rFonts w:ascii="Arial" w:eastAsia="Arial" w:hAnsi="Arial" w:cs="Arial"/>
        </w:rPr>
        <w:t>Bielsku-Białej</w:t>
      </w:r>
      <w:r>
        <w:rPr>
          <w:rFonts w:ascii="Arial" w:eastAsia="Arial" w:hAnsi="Arial" w:cs="Arial"/>
        </w:rPr>
        <w:t xml:space="preserve"> </w:t>
      </w:r>
    </w:p>
    <w:sectPr w:rsidR="0029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A6"/>
    <w:multiLevelType w:val="multilevel"/>
    <w:tmpl w:val="0908BA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52FAF"/>
    <w:multiLevelType w:val="multilevel"/>
    <w:tmpl w:val="151ACE9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A2B2F"/>
    <w:multiLevelType w:val="hybridMultilevel"/>
    <w:tmpl w:val="E2BE2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792213"/>
    <w:multiLevelType w:val="multilevel"/>
    <w:tmpl w:val="F74814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F0F6B"/>
    <w:multiLevelType w:val="multilevel"/>
    <w:tmpl w:val="83B2A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87E69"/>
    <w:multiLevelType w:val="multilevel"/>
    <w:tmpl w:val="976EE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A41F8"/>
    <w:multiLevelType w:val="multilevel"/>
    <w:tmpl w:val="83B2A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1487B"/>
    <w:multiLevelType w:val="hybridMultilevel"/>
    <w:tmpl w:val="B2141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0839B5"/>
    <w:multiLevelType w:val="multilevel"/>
    <w:tmpl w:val="1812B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50B24"/>
    <w:multiLevelType w:val="multilevel"/>
    <w:tmpl w:val="0908BA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0"/>
    <w:rsid w:val="00001DEC"/>
    <w:rsid w:val="002945E0"/>
    <w:rsid w:val="002E168F"/>
    <w:rsid w:val="009C0875"/>
    <w:rsid w:val="00D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uhrabowska</dc:creator>
  <cp:lastModifiedBy>Gucio</cp:lastModifiedBy>
  <cp:revision>3</cp:revision>
  <dcterms:created xsi:type="dcterms:W3CDTF">2020-03-05T20:55:00Z</dcterms:created>
  <dcterms:modified xsi:type="dcterms:W3CDTF">2020-03-05T20:58:00Z</dcterms:modified>
</cp:coreProperties>
</file>